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47" w:rsidRDefault="005C7BDB">
      <w:pPr>
        <w:spacing w:before="74"/>
        <w:ind w:left="221" w:right="2645"/>
        <w:jc w:val="center"/>
        <w:rPr>
          <w:b/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1167383</wp:posOffset>
            </wp:positionH>
            <wp:positionV relativeFrom="paragraph">
              <wp:posOffset>143199</wp:posOffset>
            </wp:positionV>
            <wp:extent cx="359664" cy="5120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5579110</wp:posOffset>
                </wp:positionH>
                <wp:positionV relativeFrom="paragraph">
                  <wp:posOffset>181610</wp:posOffset>
                </wp:positionV>
                <wp:extent cx="1303020" cy="47053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9"/>
                              <w:gridCol w:w="1007"/>
                            </w:tblGrid>
                            <w:tr w:rsidR="00536047">
                              <w:trPr>
                                <w:trHeight w:val="216"/>
                              </w:trPr>
                              <w:tc>
                                <w:tcPr>
                                  <w:tcW w:w="1009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36047" w:rsidRDefault="005C7BDB" w:rsidP="00355BEE">
                                  <w:pPr>
                                    <w:pStyle w:val="TableParagraph"/>
                                    <w:spacing w:before="40"/>
                                    <w:ind w:left="20" w:right="-2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4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Tarihi/Sayıs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536047" w:rsidRDefault="00355BEE" w:rsidP="00355BEE">
                                  <w:pPr>
                                    <w:pStyle w:val="TableParagraph"/>
                                    <w:spacing w:before="40"/>
                                    <w:ind w:left="0" w:right="-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 xml:space="preserve">        </w:t>
                                  </w:r>
                                  <w:r w:rsidR="005C7BDB">
                                    <w:rPr>
                                      <w:w w:val="105"/>
                                      <w:sz w:val="11"/>
                                    </w:rPr>
                                    <w:t>28.01.2021</w:t>
                                  </w:r>
                                  <w:r w:rsidR="000D7E73">
                                    <w:rPr>
                                      <w:w w:val="105"/>
                                      <w:sz w:val="11"/>
                                    </w:rPr>
                                    <w:t>/1</w:t>
                                  </w:r>
                                </w:p>
                              </w:tc>
                            </w:tr>
                            <w:tr w:rsidR="00536047">
                              <w:trPr>
                                <w:trHeight w:val="222"/>
                              </w:trPr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36047" w:rsidRDefault="005C7BDB" w:rsidP="00355BEE">
                                  <w:pPr>
                                    <w:pStyle w:val="TableParagraph"/>
                                    <w:spacing w:before="47"/>
                                    <w:ind w:left="20" w:right="-2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z w:val="11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6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</w:rPr>
                                    <w:t>Tarihi/Sayıs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536047" w:rsidRPr="00355BEE" w:rsidRDefault="00355BEE" w:rsidP="00355BEE">
                                  <w:pPr>
                                    <w:pStyle w:val="TableParagraph"/>
                                    <w:spacing w:before="49"/>
                                    <w:ind w:lef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 w:rsidRPr="00355BEE">
                                    <w:rPr>
                                      <w:w w:val="105"/>
                                      <w:sz w:val="11"/>
                                    </w:rPr>
                                    <w:t>09.06.2021</w:t>
                                  </w:r>
                                  <w:r w:rsidR="000D7E73">
                                    <w:rPr>
                                      <w:w w:val="105"/>
                                      <w:sz w:val="11"/>
                                    </w:rPr>
                                    <w:t>/2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536047">
                              <w:trPr>
                                <w:trHeight w:val="213"/>
                              </w:trPr>
                              <w:tc>
                                <w:tcPr>
                                  <w:tcW w:w="1009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36047" w:rsidRDefault="005C7BDB" w:rsidP="00355BEE">
                                  <w:pPr>
                                    <w:pStyle w:val="TableParagraph"/>
                                    <w:spacing w:before="47"/>
                                    <w:ind w:left="2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>Sayfa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536047" w:rsidRDefault="005C7BDB" w:rsidP="00355BEE">
                                  <w:pPr>
                                    <w:pStyle w:val="TableParagraph"/>
                                    <w:spacing w:before="47"/>
                                    <w:ind w:left="4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536047" w:rsidRDefault="00536047" w:rsidP="00355BEE">
                            <w:pPr>
                              <w:pStyle w:val="GvdeMetni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9.3pt;margin-top:14.3pt;width:102.6pt;height:37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9"/>
                        <w:gridCol w:w="1007"/>
                      </w:tblGrid>
                      <w:tr w:rsidR="00536047">
                        <w:trPr>
                          <w:trHeight w:val="216"/>
                        </w:trPr>
                        <w:tc>
                          <w:tcPr>
                            <w:tcW w:w="1009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36047" w:rsidRDefault="005C7BDB" w:rsidP="00355BEE">
                            <w:pPr>
                              <w:pStyle w:val="TableParagraph"/>
                              <w:spacing w:before="40"/>
                              <w:ind w:left="20" w:right="-2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İlk</w:t>
                            </w:r>
                            <w:r>
                              <w:rPr>
                                <w:spacing w:val="-4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Tarihi/Sayıs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536047" w:rsidRDefault="00355BEE" w:rsidP="00355BEE">
                            <w:pPr>
                              <w:pStyle w:val="TableParagraph"/>
                              <w:spacing w:before="40"/>
                              <w:ind w:left="0" w:right="-15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 xml:space="preserve">        </w:t>
                            </w:r>
                            <w:r w:rsidR="005C7BDB">
                              <w:rPr>
                                <w:w w:val="105"/>
                                <w:sz w:val="11"/>
                              </w:rPr>
                              <w:t>28.01.2021</w:t>
                            </w:r>
                            <w:r w:rsidR="000D7E73">
                              <w:rPr>
                                <w:w w:val="105"/>
                                <w:sz w:val="11"/>
                              </w:rPr>
                              <w:t>/1</w:t>
                            </w:r>
                          </w:p>
                        </w:tc>
                      </w:tr>
                      <w:tr w:rsidR="00536047">
                        <w:trPr>
                          <w:trHeight w:val="222"/>
                        </w:trPr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36047" w:rsidRDefault="005C7BDB" w:rsidP="00355BEE">
                            <w:pPr>
                              <w:pStyle w:val="TableParagraph"/>
                              <w:spacing w:before="47"/>
                              <w:ind w:left="20" w:right="-2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Revizyon</w:t>
                            </w:r>
                            <w:r>
                              <w:rPr>
                                <w:spacing w:val="-6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</w:rPr>
                              <w:t>Tarihi/Sayıs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536047" w:rsidRPr="00355BEE" w:rsidRDefault="00355BEE" w:rsidP="00355BEE">
                            <w:pPr>
                              <w:pStyle w:val="TableParagraph"/>
                              <w:spacing w:before="49"/>
                              <w:ind w:left="27"/>
                              <w:jc w:val="center"/>
                              <w:rPr>
                                <w:sz w:val="11"/>
                              </w:rPr>
                            </w:pPr>
                            <w:r w:rsidRPr="00355BEE">
                              <w:rPr>
                                <w:w w:val="105"/>
                                <w:sz w:val="11"/>
                              </w:rPr>
                              <w:t>09.06.2021</w:t>
                            </w:r>
                            <w:r w:rsidR="000D7E73">
                              <w:rPr>
                                <w:w w:val="105"/>
                                <w:sz w:val="11"/>
                              </w:rPr>
                              <w:t>/2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536047">
                        <w:trPr>
                          <w:trHeight w:val="213"/>
                        </w:trPr>
                        <w:tc>
                          <w:tcPr>
                            <w:tcW w:w="1009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536047" w:rsidRDefault="005C7BDB" w:rsidP="00355BEE">
                            <w:pPr>
                              <w:pStyle w:val="TableParagraph"/>
                              <w:spacing w:before="47"/>
                              <w:ind w:left="2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Toplam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>Sayfa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536047" w:rsidRDefault="005C7BDB" w:rsidP="00355BEE">
                            <w:pPr>
                              <w:pStyle w:val="TableParagraph"/>
                              <w:spacing w:before="47"/>
                              <w:ind w:left="4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2"/>
                                <w:sz w:val="11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536047" w:rsidRDefault="00536047" w:rsidP="00355BEE">
                      <w:pPr>
                        <w:pStyle w:val="GvdeMetni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7"/>
        </w:rPr>
        <w:t>TC</w:t>
      </w:r>
    </w:p>
    <w:p w:rsidR="00536047" w:rsidRDefault="005C7BDB">
      <w:pPr>
        <w:spacing w:before="42"/>
        <w:ind w:left="221" w:right="2643"/>
        <w:jc w:val="center"/>
        <w:rPr>
          <w:b/>
          <w:sz w:val="17"/>
        </w:rPr>
      </w:pPr>
      <w:r>
        <w:rPr>
          <w:b/>
          <w:sz w:val="17"/>
        </w:rPr>
        <w:t>MUĞLA</w:t>
      </w:r>
      <w:r>
        <w:rPr>
          <w:b/>
          <w:spacing w:val="25"/>
          <w:sz w:val="17"/>
        </w:rPr>
        <w:t xml:space="preserve"> </w:t>
      </w:r>
      <w:r>
        <w:rPr>
          <w:b/>
          <w:sz w:val="17"/>
        </w:rPr>
        <w:t>SITKI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KOÇMAN</w:t>
      </w:r>
      <w:r>
        <w:rPr>
          <w:b/>
          <w:spacing w:val="24"/>
          <w:sz w:val="17"/>
        </w:rPr>
        <w:t xml:space="preserve"> </w:t>
      </w:r>
      <w:r>
        <w:rPr>
          <w:b/>
          <w:sz w:val="17"/>
        </w:rPr>
        <w:t>ÜNİVERSİTESİ</w:t>
      </w:r>
    </w:p>
    <w:p w:rsidR="00536047" w:rsidRDefault="005C7BDB">
      <w:pPr>
        <w:spacing w:before="42"/>
        <w:ind w:left="221" w:right="2642"/>
        <w:jc w:val="center"/>
        <w:rPr>
          <w:b/>
          <w:sz w:val="17"/>
        </w:rPr>
      </w:pPr>
      <w:r>
        <w:rPr>
          <w:b/>
          <w:sz w:val="17"/>
        </w:rPr>
        <w:t>Fethiye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İşletme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Fakültesi</w:t>
      </w:r>
    </w:p>
    <w:p w:rsidR="00536047" w:rsidRDefault="005C7BDB">
      <w:pPr>
        <w:spacing w:before="67"/>
        <w:ind w:left="221" w:right="2644"/>
        <w:jc w:val="center"/>
        <w:rPr>
          <w:b/>
          <w:sz w:val="13"/>
        </w:rPr>
      </w:pPr>
      <w:r>
        <w:rPr>
          <w:b/>
          <w:w w:val="105"/>
          <w:sz w:val="13"/>
        </w:rPr>
        <w:t>Fakülte</w:t>
      </w:r>
      <w:r>
        <w:rPr>
          <w:b/>
          <w:spacing w:val="-4"/>
          <w:w w:val="105"/>
          <w:sz w:val="13"/>
        </w:rPr>
        <w:t xml:space="preserve"> </w:t>
      </w:r>
      <w:r>
        <w:rPr>
          <w:b/>
          <w:w w:val="105"/>
          <w:sz w:val="13"/>
        </w:rPr>
        <w:t>Sekreteri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Görev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Tanımı</w:t>
      </w:r>
    </w:p>
    <w:p w:rsidR="00536047" w:rsidRDefault="00536047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6775"/>
      </w:tblGrid>
      <w:tr w:rsidR="00536047" w:rsidTr="00355BEE">
        <w:trPr>
          <w:trHeight w:val="216"/>
        </w:trPr>
        <w:tc>
          <w:tcPr>
            <w:tcW w:w="297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36047" w:rsidRDefault="005C7BDB">
            <w:pPr>
              <w:pStyle w:val="TableParagraph"/>
              <w:spacing w:before="10"/>
              <w:ind w:left="25"/>
              <w:rPr>
                <w:sz w:val="15"/>
              </w:rPr>
            </w:pPr>
            <w:r>
              <w:rPr>
                <w:b/>
                <w:sz w:val="15"/>
              </w:rPr>
              <w:t>Kadro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Unvanı: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Sekreteri</w:t>
            </w:r>
          </w:p>
        </w:tc>
        <w:tc>
          <w:tcPr>
            <w:tcW w:w="6775" w:type="dxa"/>
            <w:tcBorders>
              <w:left w:val="single" w:sz="6" w:space="0" w:color="000000"/>
              <w:bottom w:val="single" w:sz="6" w:space="0" w:color="000000"/>
            </w:tcBorders>
          </w:tcPr>
          <w:p w:rsidR="00536047" w:rsidRDefault="005C7BDB">
            <w:pPr>
              <w:pStyle w:val="TableParagraph"/>
              <w:spacing w:before="10"/>
              <w:rPr>
                <w:sz w:val="15"/>
              </w:rPr>
            </w:pPr>
            <w:r>
              <w:rPr>
                <w:b/>
                <w:sz w:val="15"/>
              </w:rPr>
              <w:t>Görev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Unvanı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: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Sekreter</w:t>
            </w:r>
            <w:r w:rsidR="001E1DB6">
              <w:rPr>
                <w:spacing w:val="-3"/>
                <w:sz w:val="15"/>
              </w:rPr>
              <w:t>i</w:t>
            </w:r>
          </w:p>
        </w:tc>
      </w:tr>
      <w:tr w:rsidR="00536047" w:rsidTr="00355BEE">
        <w:trPr>
          <w:trHeight w:val="222"/>
        </w:trPr>
        <w:tc>
          <w:tcPr>
            <w:tcW w:w="97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36047" w:rsidRDefault="005C7BDB">
            <w:pPr>
              <w:pStyle w:val="TableParagraph"/>
              <w:spacing w:before="14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Görevli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Personelin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Adı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Soyadı</w:t>
            </w:r>
            <w:r w:rsidRPr="001E1DB6">
              <w:rPr>
                <w:sz w:val="15"/>
              </w:rPr>
              <w:t>:</w:t>
            </w:r>
            <w:r w:rsidRPr="001E1DB6">
              <w:rPr>
                <w:spacing w:val="-2"/>
                <w:sz w:val="15"/>
              </w:rPr>
              <w:t xml:space="preserve"> </w:t>
            </w:r>
            <w:r w:rsidR="001E1DB6" w:rsidRPr="001E1DB6">
              <w:rPr>
                <w:sz w:val="15"/>
              </w:rPr>
              <w:t xml:space="preserve"> Gürcan KARA</w:t>
            </w:r>
          </w:p>
        </w:tc>
      </w:tr>
      <w:tr w:rsidR="00536047" w:rsidTr="00355BEE">
        <w:trPr>
          <w:trHeight w:val="213"/>
        </w:trPr>
        <w:tc>
          <w:tcPr>
            <w:tcW w:w="297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36047" w:rsidRDefault="005C7BDB">
            <w:pPr>
              <w:pStyle w:val="TableParagraph"/>
              <w:spacing w:before="17"/>
              <w:ind w:left="25"/>
              <w:rPr>
                <w:sz w:val="15"/>
              </w:rPr>
            </w:pPr>
            <w:r>
              <w:rPr>
                <w:b/>
                <w:sz w:val="15"/>
              </w:rPr>
              <w:t>Bağlı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Bulunduğu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Unvan: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Dekan</w:t>
            </w:r>
          </w:p>
        </w:tc>
        <w:tc>
          <w:tcPr>
            <w:tcW w:w="6775" w:type="dxa"/>
            <w:tcBorders>
              <w:top w:val="single" w:sz="6" w:space="0" w:color="000000"/>
              <w:left w:val="single" w:sz="6" w:space="0" w:color="000000"/>
            </w:tcBorders>
          </w:tcPr>
          <w:p w:rsidR="00536047" w:rsidRDefault="005C7BDB">
            <w:pPr>
              <w:pStyle w:val="TableParagraph"/>
              <w:tabs>
                <w:tab w:val="left" w:pos="980"/>
              </w:tabs>
              <w:spacing w:before="17"/>
              <w:rPr>
                <w:sz w:val="15"/>
              </w:rPr>
            </w:pPr>
            <w:r>
              <w:rPr>
                <w:b/>
                <w:sz w:val="15"/>
              </w:rPr>
              <w:t>Vekalet</w:t>
            </w:r>
            <w:r>
              <w:rPr>
                <w:b/>
                <w:sz w:val="15"/>
              </w:rPr>
              <w:tab/>
              <w:t>:</w:t>
            </w:r>
            <w:r>
              <w:rPr>
                <w:b/>
                <w:spacing w:val="22"/>
                <w:sz w:val="15"/>
              </w:rPr>
              <w:t xml:space="preserve"> </w:t>
            </w:r>
            <w:r w:rsidR="00F224BF" w:rsidRPr="00F224BF">
              <w:rPr>
                <w:sz w:val="15"/>
              </w:rPr>
              <w:t>Fakülte Sekreteri-Şef-Memur-VHKİ-Bİ</w:t>
            </w:r>
          </w:p>
        </w:tc>
      </w:tr>
      <w:tr w:rsidR="00536047" w:rsidTr="00355BEE">
        <w:trPr>
          <w:trHeight w:val="214"/>
        </w:trPr>
        <w:tc>
          <w:tcPr>
            <w:tcW w:w="9753" w:type="dxa"/>
            <w:gridSpan w:val="3"/>
          </w:tcPr>
          <w:p w:rsidR="00536047" w:rsidRDefault="005C7BDB">
            <w:pPr>
              <w:pStyle w:val="TableParagraph"/>
              <w:spacing w:before="4" w:line="191" w:lineRule="exact"/>
              <w:ind w:left="3659" w:right="3616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Görev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ve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Sorumluluklar</w:t>
            </w:r>
          </w:p>
        </w:tc>
      </w:tr>
      <w:tr w:rsidR="00536047" w:rsidTr="00355BEE">
        <w:trPr>
          <w:trHeight w:val="223"/>
        </w:trPr>
        <w:tc>
          <w:tcPr>
            <w:tcW w:w="426" w:type="dxa"/>
            <w:tcBorders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9327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Kurulu,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Yönetim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Kurulu,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Disiplin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Kurulu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gündemlerini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hazırlamak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toplantılara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raportörlük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etmek,</w:t>
            </w:r>
          </w:p>
        </w:tc>
      </w:tr>
      <w:tr w:rsidR="00536047" w:rsidTr="00355BEE">
        <w:trPr>
          <w:trHeight w:val="15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spacing w:line="149" w:lineRule="exact"/>
              <w:rPr>
                <w:sz w:val="15"/>
              </w:rPr>
            </w:pPr>
            <w:r>
              <w:rPr>
                <w:sz w:val="15"/>
              </w:rPr>
              <w:t>Faaliyet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raporu,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iç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denetim,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stratejik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plan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hazırlama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çalışmalarına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katılmak,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sonuçlarının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takip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edilerek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zamanında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birimlere</w:t>
            </w:r>
            <w:r w:rsidR="00355BEE">
              <w:rPr>
                <w:sz w:val="15"/>
              </w:rPr>
              <w:t xml:space="preserve"> </w:t>
            </w:r>
            <w:r>
              <w:rPr>
                <w:sz w:val="15"/>
              </w:rPr>
              <w:t>ulaşmasını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sağlamak,</w:t>
            </w:r>
          </w:p>
        </w:tc>
      </w:tr>
      <w:tr w:rsidR="00536047" w:rsidTr="00355BEE">
        <w:trPr>
          <w:trHeight w:val="124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personelin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kadro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ihtiyaçlarını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planlamak,</w:t>
            </w:r>
          </w:p>
        </w:tc>
      </w:tr>
      <w:tr w:rsidR="00536047" w:rsidTr="00355BEE">
        <w:trPr>
          <w:trHeight w:val="156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Birimlerden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çıkacak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her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türlü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yazı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belgeyi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kontrol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etmek,</w:t>
            </w:r>
          </w:p>
        </w:tc>
      </w:tr>
      <w:tr w:rsidR="00536047" w:rsidTr="00355BEE">
        <w:trPr>
          <w:trHeight w:val="10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Birimler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arasındaki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evrak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akışını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düzenlemek,</w:t>
            </w:r>
          </w:p>
        </w:tc>
      </w:tr>
      <w:tr w:rsidR="00536047" w:rsidTr="00355BEE">
        <w:trPr>
          <w:trHeight w:val="148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Bina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temizlik,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bakım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onarımı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çalışmaları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planlamak,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denetlemek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sonuçlandırmak,</w:t>
            </w:r>
          </w:p>
        </w:tc>
      </w:tr>
      <w:tr w:rsidR="00536047" w:rsidTr="00355BEE">
        <w:trPr>
          <w:trHeight w:val="194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7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Bütçeyi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hazırlamak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yönetmek,</w:t>
            </w:r>
          </w:p>
        </w:tc>
      </w:tr>
      <w:tr w:rsidR="00536047" w:rsidTr="00355BEE">
        <w:trPr>
          <w:trHeight w:val="126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8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Fakülte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kaynaklarını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verimli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ekonomik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kullanmak,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kullandırmak,</w:t>
            </w:r>
          </w:p>
        </w:tc>
      </w:tr>
      <w:tr w:rsidR="00536047" w:rsidTr="00355BEE">
        <w:trPr>
          <w:trHeight w:val="11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100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9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pacing w:val="-1"/>
                <w:sz w:val="15"/>
              </w:rPr>
              <w:t>Eğitim-öğretim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personelle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istatistiksel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bilgileri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tutmak,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güncellemek,</w:t>
            </w:r>
          </w:p>
        </w:tc>
      </w:tr>
      <w:tr w:rsidR="00536047" w:rsidTr="00355BEE">
        <w:trPr>
          <w:trHeight w:val="65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10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çalışmalar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eğitim-öğretim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faaliyetlerinde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kullanılacak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makine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teçhizatı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temin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etmek,</w:t>
            </w:r>
          </w:p>
        </w:tc>
      </w:tr>
      <w:tr w:rsidR="00536047" w:rsidTr="00355BEE">
        <w:trPr>
          <w:trHeight w:val="16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11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Çalışma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odalarının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düzenlenmesi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dağıtılması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çalışmalarına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katılmak,</w:t>
            </w:r>
          </w:p>
        </w:tc>
      </w:tr>
      <w:tr w:rsidR="00536047" w:rsidTr="00355BEE">
        <w:trPr>
          <w:trHeight w:val="128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12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Fakültenin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güvenliği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önlemleri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almak,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ilgililere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bildirmek,</w:t>
            </w:r>
          </w:p>
        </w:tc>
      </w:tr>
      <w:tr w:rsidR="00536047" w:rsidTr="00355BEE">
        <w:trPr>
          <w:trHeight w:val="152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13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İdari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personel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arasında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uyum,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saygı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işbirliğini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tesis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edecek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önlemleri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almak,</w:t>
            </w:r>
          </w:p>
        </w:tc>
      </w:tr>
      <w:tr w:rsidR="00536047" w:rsidTr="00355BEE">
        <w:trPr>
          <w:trHeight w:val="70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14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Çalışanları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performanslarına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göre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değerlendirmek,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performans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arttırıcı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tedbirler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almak,</w:t>
            </w:r>
          </w:p>
        </w:tc>
      </w:tr>
      <w:tr w:rsidR="00536047" w:rsidTr="00355BEE">
        <w:trPr>
          <w:trHeight w:val="166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Fakültenin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etik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kurallarına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uymak,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iç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kontrol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çalışmalarına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katılmak,</w:t>
            </w:r>
          </w:p>
        </w:tc>
      </w:tr>
      <w:tr w:rsidR="00536047" w:rsidTr="00355BEE">
        <w:trPr>
          <w:trHeight w:val="126"/>
        </w:trPr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047" w:rsidRDefault="005C7BDB" w:rsidP="00355BEE">
            <w:pPr>
              <w:pStyle w:val="TableParagraph"/>
              <w:ind w:left="61"/>
              <w:rPr>
                <w:b/>
                <w:sz w:val="15"/>
              </w:rPr>
            </w:pPr>
            <w:r>
              <w:rPr>
                <w:b/>
                <w:sz w:val="15"/>
              </w:rPr>
              <w:t>16</w:t>
            </w:r>
          </w:p>
        </w:tc>
        <w:tc>
          <w:tcPr>
            <w:tcW w:w="9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6047" w:rsidRDefault="005C7BDB" w:rsidP="00355BEE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Hassas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riskli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görevleri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bulunduğunu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bilmek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buna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göre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hareket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etmek,</w:t>
            </w:r>
          </w:p>
        </w:tc>
      </w:tr>
      <w:tr w:rsidR="00536047" w:rsidTr="008F52FD">
        <w:trPr>
          <w:trHeight w:val="65"/>
        </w:trPr>
        <w:tc>
          <w:tcPr>
            <w:tcW w:w="9753" w:type="dxa"/>
            <w:gridSpan w:val="3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36047" w:rsidRDefault="00536047" w:rsidP="00355BEE">
            <w:pPr>
              <w:pStyle w:val="TableParagraph"/>
              <w:ind w:left="0"/>
              <w:rPr>
                <w:sz w:val="10"/>
              </w:rPr>
            </w:pPr>
          </w:p>
        </w:tc>
      </w:tr>
      <w:tr w:rsidR="00536047" w:rsidTr="00355BEE">
        <w:trPr>
          <w:trHeight w:val="413"/>
        </w:trPr>
        <w:tc>
          <w:tcPr>
            <w:tcW w:w="2978" w:type="dxa"/>
            <w:gridSpan w:val="2"/>
            <w:tcBorders>
              <w:right w:val="single" w:sz="6" w:space="0" w:color="000000"/>
            </w:tcBorders>
          </w:tcPr>
          <w:p w:rsidR="00536047" w:rsidRDefault="00536047">
            <w:pPr>
              <w:pStyle w:val="TableParagraph"/>
              <w:spacing w:before="10"/>
              <w:ind w:left="0"/>
              <w:rPr>
                <w:b/>
                <w:sz w:val="14"/>
              </w:rPr>
            </w:pPr>
          </w:p>
          <w:p w:rsidR="00536047" w:rsidRDefault="005C7BDB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İŞİN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ÇIKTISI</w:t>
            </w:r>
          </w:p>
        </w:tc>
        <w:tc>
          <w:tcPr>
            <w:tcW w:w="6775" w:type="dxa"/>
            <w:tcBorders>
              <w:left w:val="single" w:sz="6" w:space="0" w:color="000000"/>
            </w:tcBorders>
          </w:tcPr>
          <w:p w:rsidR="00536047" w:rsidRDefault="005C7BDB">
            <w:pPr>
              <w:pStyle w:val="TableParagraph"/>
              <w:spacing w:before="75" w:line="261" w:lineRule="auto"/>
              <w:ind w:right="1098"/>
              <w:rPr>
                <w:sz w:val="15"/>
              </w:rPr>
            </w:pPr>
            <w:r>
              <w:rPr>
                <w:sz w:val="15"/>
              </w:rPr>
              <w:t>Yetki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sorumlulukları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çerçevesinde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Fakülte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tüm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iş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işlemleri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yöneterek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zamanında 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eksiksiz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tamamlanmasını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sağlamak.</w:t>
            </w:r>
          </w:p>
        </w:tc>
      </w:tr>
      <w:tr w:rsidR="00536047" w:rsidTr="00355BEE">
        <w:trPr>
          <w:trHeight w:val="624"/>
        </w:trPr>
        <w:tc>
          <w:tcPr>
            <w:tcW w:w="2978" w:type="dxa"/>
            <w:gridSpan w:val="2"/>
            <w:tcBorders>
              <w:right w:val="single" w:sz="6" w:space="0" w:color="000000"/>
            </w:tcBorders>
          </w:tcPr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36047" w:rsidRDefault="005C7BDB">
            <w:pPr>
              <w:pStyle w:val="TableParagraph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İŞİN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GEREKLERİ</w:t>
            </w:r>
          </w:p>
        </w:tc>
        <w:tc>
          <w:tcPr>
            <w:tcW w:w="6775" w:type="dxa"/>
            <w:tcBorders>
              <w:left w:val="single" w:sz="6" w:space="0" w:color="000000"/>
            </w:tcBorders>
          </w:tcPr>
          <w:p w:rsidR="00355BEE" w:rsidRDefault="00355BEE" w:rsidP="00355BEE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80" w:lineRule="atLeast"/>
              <w:ind w:right="803"/>
              <w:rPr>
                <w:sz w:val="15"/>
              </w:rPr>
            </w:pPr>
            <w:r w:rsidRPr="00355BEE">
              <w:rPr>
                <w:sz w:val="15"/>
              </w:rPr>
              <w:t xml:space="preserve">*En az fakülte veya dört yıllık yüksekokul mezunu olmak, 657 sayılı Devlet Memurları Kanununun 68 inci maddesinin (B) bendinde belirtilen şartları taşımak. </w:t>
            </w:r>
          </w:p>
          <w:p w:rsidR="00536047" w:rsidRDefault="00355BEE" w:rsidP="00355BEE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180" w:lineRule="atLeast"/>
              <w:ind w:right="803"/>
              <w:rPr>
                <w:sz w:val="15"/>
              </w:rPr>
            </w:pPr>
            <w:r w:rsidRPr="00355BEE">
              <w:rPr>
                <w:sz w:val="15"/>
              </w:rPr>
              <w:t>*Fakülte Sekreteri kadrolarına Rektör tarafında atama yapılır.</w:t>
            </w:r>
          </w:p>
        </w:tc>
      </w:tr>
      <w:tr w:rsidR="00536047" w:rsidTr="008F52FD">
        <w:trPr>
          <w:trHeight w:val="6671"/>
        </w:trPr>
        <w:tc>
          <w:tcPr>
            <w:tcW w:w="2978" w:type="dxa"/>
            <w:gridSpan w:val="2"/>
            <w:tcBorders>
              <w:right w:val="single" w:sz="6" w:space="0" w:color="000000"/>
            </w:tcBorders>
          </w:tcPr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36047">
            <w:pPr>
              <w:pStyle w:val="TableParagraph"/>
              <w:ind w:left="0"/>
              <w:rPr>
                <w:b/>
                <w:sz w:val="16"/>
              </w:rPr>
            </w:pPr>
          </w:p>
          <w:p w:rsidR="00536047" w:rsidRDefault="005C7BDB">
            <w:pPr>
              <w:pStyle w:val="TableParagraph"/>
              <w:spacing w:before="138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BİLGİ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KAYNAKLARI</w:t>
            </w:r>
          </w:p>
        </w:tc>
        <w:tc>
          <w:tcPr>
            <w:tcW w:w="6775" w:type="dxa"/>
            <w:tcBorders>
              <w:left w:val="single" w:sz="6" w:space="0" w:color="000000"/>
            </w:tcBorders>
          </w:tcPr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0"/>
                <w:szCs w:val="10"/>
              </w:rPr>
            </w:pPr>
            <w:r w:rsidRPr="008F52FD">
              <w:rPr>
                <w:sz w:val="10"/>
                <w:szCs w:val="10"/>
              </w:rPr>
              <w:t xml:space="preserve"> 2709 Sayılı Türkiye Cumhuriyeti Anayasası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0"/>
                <w:szCs w:val="10"/>
              </w:rPr>
              <w:t>193 Gelir Vergisi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237 Sayılı Taşıt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2489 Kefalet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2547 Sayılı Yükseköğretim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2809 Sayılı Yükseköğretim Kurumları Teşkilatı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2886 Sayılı Devlet İhale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>2914 sayılı Yüksek Öğretim Personel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3071 Sayılı Dilekçe Hakkının Kullanılmasına Dair Kanun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3628 Sayılı Mal Bildiriminde Bulunulması, Rüşvet ve Yolsuzluklarla Mücadele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3843 Sayılı Yükseköğretim Kurumlarında İkili Öğretim Yapılması, 2547 Sayılı Yükseköğretim Kanununun Bazı Maddelerinin Değiştirilmesi ve Bu Kanuna Bir Ek Madde Eklenmesi Hakkında Kanun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4688 Sayılı Kamu Görevlileri Sendikaları Ve Toplu Sözleşme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4734 Sayılı Kamu İhale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4735 Sayılı Kamu İhale Sözleşmeleri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4857 Sayılı İş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488 Sayılı Damga Vergisi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>4982 Sayılı Bilgi Edinme Hakkı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5018 Sayılı Kamu Malî Yönetimi ve Kontrol Kanunu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* 5188 Sayılı Özel Güvenlik Hizmetlerine Dair Kanun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5510 Sosyal Sigortalar ve Genel Sağlık Sigortası Kanunu</w:t>
            </w:r>
          </w:p>
          <w:p w:rsidR="00F224BF" w:rsidRPr="008F52FD" w:rsidRDefault="00355BEE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</w:t>
            </w:r>
            <w:r w:rsidR="00F224BF" w:rsidRPr="008F52FD">
              <w:rPr>
                <w:sz w:val="12"/>
                <w:szCs w:val="12"/>
              </w:rPr>
              <w:t xml:space="preserve"> 5746 Sayılı Araştırma ve Geliştirme Faaliyetlerinin Desteklenmesi Hakkında Kanun</w:t>
            </w:r>
          </w:p>
          <w:p w:rsidR="00F224BF" w:rsidRPr="008F52FD" w:rsidRDefault="00355BEE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</w:t>
            </w:r>
            <w:r w:rsidR="00F224BF" w:rsidRPr="008F52FD">
              <w:rPr>
                <w:sz w:val="12"/>
                <w:szCs w:val="12"/>
              </w:rPr>
              <w:t xml:space="preserve"> 6245 Sayılı Harcırah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>6331 Sayılı İş Sağlığı Ve Güvenliği Kanunu</w:t>
            </w:r>
          </w:p>
          <w:p w:rsidR="00F224BF" w:rsidRPr="008F52FD" w:rsidRDefault="00355BEE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</w:t>
            </w:r>
            <w:r w:rsidR="00F224BF" w:rsidRPr="008F52FD">
              <w:rPr>
                <w:sz w:val="12"/>
                <w:szCs w:val="12"/>
              </w:rPr>
              <w:t xml:space="preserve"> 657 Sayılı Devlet Memurları Kanunu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Merkezi Yönetim Bütçe Kanunu</w:t>
            </w:r>
          </w:p>
          <w:p w:rsidR="00F224BF" w:rsidRPr="008F52FD" w:rsidRDefault="00355BEE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</w:t>
            </w:r>
            <w:r w:rsidR="00F224BF" w:rsidRPr="008F52FD">
              <w:rPr>
                <w:sz w:val="12"/>
                <w:szCs w:val="12"/>
              </w:rPr>
              <w:t xml:space="preserve"> Yükseköğretim Kurumları Öğretim Elemanlarının Kadroları Hakkında Kanun Hükmünde Kararname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375 Sayılı Kanun Hükmünde Kararname </w:t>
            </w:r>
          </w:p>
          <w:p w:rsidR="00F224BF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Genel Kadro ve Usulü Hakkında Kanun Hükmünde Kararname 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Yükseköğretim Kurumlarında Yabancı Uyruklu Öğretim Elemanı Çalıştırılması Esaslarına İlişkin Bakanlar Kurulu Kararı * Yükseköğretim Kurumlarında Emekli Öğretim Elemanlarının Sözleşmeli Olarak Çalıştırılması Esaslarına İlişkin Karar * 5163 Sayılı Taşınır Mal Yönetmeliği</w:t>
            </w:r>
          </w:p>
          <w:p w:rsidR="00355BEE" w:rsidRPr="008F52FD" w:rsidRDefault="00355BEE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</w:t>
            </w:r>
            <w:r w:rsidR="00F224BF" w:rsidRPr="008F52FD">
              <w:rPr>
                <w:sz w:val="12"/>
                <w:szCs w:val="12"/>
              </w:rPr>
              <w:t>Bütünleşik Kamu Mali Yönetim Bilişim Sistemi Uygulama Usul ve Esasları Hakkında Yönetmelik</w:t>
            </w:r>
          </w:p>
          <w:p w:rsidR="00355BEE" w:rsidRPr="008F52FD" w:rsidRDefault="00355BEE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</w:t>
            </w:r>
            <w:r w:rsidR="00F224BF" w:rsidRPr="008F52FD">
              <w:rPr>
                <w:sz w:val="12"/>
                <w:szCs w:val="12"/>
              </w:rPr>
              <w:t>Devlet Arşiv Hizmetleri Yönetmeliği                                                                                                                                                                                 * Devlet Yükseköğretim Kurumlarında Öğretim Elemanı Norm Kadrolarının Belirlenmesine ve Kullanılmasına İlişkin Yönetmelik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Genel Bütçe Muhasebe Yönetmeliği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Kamu İdarelerince Hazırlanacak Faaliyet Raporları Hakkındaki Yönetmelik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Kamu İdarelerince Hazırlanacak Performans Programları Hakkında Yönetmelik 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Kamu İdarelerinde Stratejik Planmaya İlişkin Usul ve Esaslar Hakkında Yönetmelik 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Kamu İdarelerine Ait Taşınmazların Kaydına İlişkin Yönetmelik 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 xml:space="preserve"> Kamu İdarelerine Ait Taşınmazların Tahsis ve Devri Hakkında Yönetmelik </w:t>
            </w:r>
          </w:p>
          <w:p w:rsidR="00355BEE" w:rsidRPr="008F52FD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2"/>
                <w:szCs w:val="12"/>
              </w:rPr>
            </w:pPr>
            <w:r w:rsidRPr="008F52FD">
              <w:rPr>
                <w:sz w:val="12"/>
                <w:szCs w:val="12"/>
              </w:rPr>
              <w:t>Kamu İdarelerinin Kesin Hesaplarının Düzenlenmesine İlişkin Usul ve Esaslar Hakkında Yönetmelik</w:t>
            </w:r>
          </w:p>
          <w:p w:rsidR="00536047" w:rsidRPr="00F224BF" w:rsidRDefault="00F224BF" w:rsidP="008F52FD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ind w:left="140" w:hanging="110"/>
              <w:rPr>
                <w:sz w:val="14"/>
                <w:szCs w:val="14"/>
              </w:rPr>
            </w:pPr>
            <w:r w:rsidRPr="008F52FD">
              <w:rPr>
                <w:sz w:val="12"/>
                <w:szCs w:val="12"/>
              </w:rPr>
              <w:t xml:space="preserve"> Kamu Zararlarının Tahsiline İlişkin Usul ve Esaslar Hakkında Yönetmelik</w:t>
            </w:r>
          </w:p>
        </w:tc>
      </w:tr>
      <w:tr w:rsidR="00536047" w:rsidTr="00355BEE">
        <w:trPr>
          <w:trHeight w:val="536"/>
        </w:trPr>
        <w:tc>
          <w:tcPr>
            <w:tcW w:w="2978" w:type="dxa"/>
            <w:gridSpan w:val="2"/>
            <w:tcBorders>
              <w:right w:val="single" w:sz="6" w:space="0" w:color="000000"/>
            </w:tcBorders>
          </w:tcPr>
          <w:p w:rsidR="00536047" w:rsidRDefault="005C7BDB">
            <w:pPr>
              <w:pStyle w:val="TableParagraph"/>
              <w:spacing w:before="82" w:line="261" w:lineRule="auto"/>
              <w:ind w:left="25" w:right="423"/>
              <w:rPr>
                <w:b/>
                <w:sz w:val="15"/>
              </w:rPr>
            </w:pPr>
            <w:r>
              <w:rPr>
                <w:b/>
                <w:sz w:val="15"/>
              </w:rPr>
              <w:t>İLETİŞİM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İÇERİSİNDE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OLUNAN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BİRİMLER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KURUMLAR</w:t>
            </w:r>
          </w:p>
        </w:tc>
        <w:tc>
          <w:tcPr>
            <w:tcW w:w="6775" w:type="dxa"/>
            <w:tcBorders>
              <w:left w:val="single" w:sz="6" w:space="0" w:color="000000"/>
            </w:tcBorders>
          </w:tcPr>
          <w:p w:rsidR="00536047" w:rsidRDefault="00F224BF">
            <w:pPr>
              <w:pStyle w:val="TableParagraph"/>
              <w:spacing w:before="14"/>
              <w:rPr>
                <w:sz w:val="15"/>
              </w:rPr>
            </w:pPr>
            <w:r w:rsidRPr="00F224BF">
              <w:rPr>
                <w:sz w:val="15"/>
              </w:rPr>
              <w:t>Fakülteler, Yüksekokullar, Ensititüler, Rektörlüğe Bağlı Birimler,Bölümler, Dekanlık, Rektörlük, İç ve Dış Paydaşlar</w:t>
            </w:r>
          </w:p>
        </w:tc>
      </w:tr>
    </w:tbl>
    <w:p w:rsidR="00536047" w:rsidRDefault="00536047">
      <w:pPr>
        <w:spacing w:before="1"/>
        <w:rPr>
          <w:b/>
          <w:sz w:val="12"/>
        </w:rPr>
      </w:pPr>
    </w:p>
    <w:p w:rsidR="00536047" w:rsidRDefault="005C7BDB">
      <w:pPr>
        <w:pStyle w:val="GvdeMetni"/>
        <w:tabs>
          <w:tab w:val="left" w:pos="1043"/>
        </w:tabs>
        <w:spacing w:before="99" w:line="412" w:lineRule="auto"/>
        <w:ind w:left="147" w:right="2057"/>
      </w:pPr>
      <w:r>
        <w:rPr>
          <w:spacing w:val="-2"/>
          <w:w w:val="105"/>
        </w:rPr>
        <w:t>Bu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dokümanda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açıklanan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görev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tanımlarımı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okudum.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Görevlerimi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burada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belirtilen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kapsamda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yerine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getirmeyi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kabul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taahhüt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ederim.</w:t>
      </w:r>
      <w:r>
        <w:rPr>
          <w:spacing w:val="-28"/>
          <w:w w:val="105"/>
        </w:rPr>
        <w:t xml:space="preserve"> </w:t>
      </w:r>
      <w:r>
        <w:rPr>
          <w:w w:val="105"/>
        </w:rPr>
        <w:t>Tarih</w:t>
      </w:r>
      <w:r>
        <w:rPr>
          <w:w w:val="105"/>
        </w:rPr>
        <w:tab/>
        <w:t>:</w:t>
      </w:r>
    </w:p>
    <w:p w:rsidR="00536047" w:rsidRDefault="005C7BDB">
      <w:pPr>
        <w:pStyle w:val="GvdeMetni"/>
        <w:spacing w:before="1"/>
        <w:ind w:left="147"/>
      </w:pPr>
      <w:r>
        <w:rPr>
          <w:w w:val="105"/>
        </w:rPr>
        <w:t>Adı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Soyadı </w:t>
      </w:r>
      <w:r>
        <w:rPr>
          <w:spacing w:val="22"/>
          <w:w w:val="105"/>
        </w:rPr>
        <w:t xml:space="preserve"> </w:t>
      </w:r>
      <w:r>
        <w:rPr>
          <w:w w:val="105"/>
        </w:rPr>
        <w:t>:</w:t>
      </w:r>
      <w:r>
        <w:rPr>
          <w:spacing w:val="-3"/>
          <w:w w:val="105"/>
        </w:rPr>
        <w:t xml:space="preserve"> </w:t>
      </w:r>
      <w:r w:rsidR="001E1DB6">
        <w:rPr>
          <w:w w:val="105"/>
        </w:rPr>
        <w:t>Gürcan KARA</w:t>
      </w:r>
    </w:p>
    <w:p w:rsidR="00536047" w:rsidRDefault="00536047">
      <w:pPr>
        <w:rPr>
          <w:b/>
          <w:sz w:val="12"/>
        </w:rPr>
      </w:pPr>
    </w:p>
    <w:p w:rsidR="00536047" w:rsidRDefault="005C7BDB">
      <w:pPr>
        <w:tabs>
          <w:tab w:val="left" w:pos="1014"/>
        </w:tabs>
        <w:ind w:left="150"/>
        <w:rPr>
          <w:b/>
          <w:sz w:val="15"/>
        </w:rPr>
      </w:pPr>
      <w:r>
        <w:rPr>
          <w:b/>
          <w:sz w:val="15"/>
        </w:rPr>
        <w:t>İmza</w:t>
      </w:r>
      <w:r>
        <w:rPr>
          <w:b/>
          <w:sz w:val="15"/>
        </w:rPr>
        <w:tab/>
        <w:t>:</w:t>
      </w:r>
    </w:p>
    <w:p w:rsidR="00536047" w:rsidRDefault="005C7BDB">
      <w:pPr>
        <w:tabs>
          <w:tab w:val="left" w:pos="3717"/>
        </w:tabs>
        <w:spacing w:before="97"/>
        <w:ind w:left="221"/>
        <w:jc w:val="center"/>
        <w:rPr>
          <w:b/>
          <w:sz w:val="15"/>
        </w:rPr>
      </w:pPr>
      <w:r>
        <w:rPr>
          <w:b/>
          <w:sz w:val="15"/>
        </w:rPr>
        <w:t>HAZIRLAYAN</w:t>
      </w:r>
      <w:r>
        <w:rPr>
          <w:b/>
          <w:sz w:val="15"/>
        </w:rPr>
        <w:tab/>
        <w:t>ONAYLAYAN</w:t>
      </w:r>
    </w:p>
    <w:p w:rsidR="001E1DB6" w:rsidRDefault="001E1DB6" w:rsidP="001E1DB6">
      <w:pPr>
        <w:tabs>
          <w:tab w:val="left" w:pos="6354"/>
          <w:tab w:val="left" w:pos="6988"/>
        </w:tabs>
        <w:spacing w:before="92" w:line="249" w:lineRule="auto"/>
        <w:ind w:left="2521" w:right="1413" w:hanging="111"/>
        <w:rPr>
          <w:spacing w:val="-35"/>
          <w:sz w:val="15"/>
        </w:rPr>
      </w:pPr>
      <w:r>
        <w:rPr>
          <w:sz w:val="15"/>
        </w:rPr>
        <w:t xml:space="preserve">     Gürcan KARA                                                              </w:t>
      </w:r>
      <w:r w:rsidR="005C7BDB">
        <w:rPr>
          <w:spacing w:val="-1"/>
          <w:sz w:val="15"/>
        </w:rPr>
        <w:t>Prof.Dr</w:t>
      </w:r>
      <w:r>
        <w:rPr>
          <w:spacing w:val="-1"/>
          <w:sz w:val="15"/>
        </w:rPr>
        <w:t xml:space="preserve">. Füsun ÖZERDEM </w:t>
      </w:r>
    </w:p>
    <w:p w:rsidR="00536047" w:rsidRDefault="001E1DB6" w:rsidP="001E1DB6">
      <w:pPr>
        <w:tabs>
          <w:tab w:val="left" w:pos="6354"/>
          <w:tab w:val="left" w:pos="6988"/>
        </w:tabs>
        <w:spacing w:line="249" w:lineRule="auto"/>
        <w:ind w:left="2521" w:right="1413" w:hanging="111"/>
        <w:rPr>
          <w:sz w:val="15"/>
        </w:rPr>
      </w:pPr>
      <w:r>
        <w:rPr>
          <w:sz w:val="15"/>
        </w:rPr>
        <w:t xml:space="preserve">    </w:t>
      </w:r>
      <w:r w:rsidR="005C7BDB">
        <w:rPr>
          <w:sz w:val="15"/>
        </w:rPr>
        <w:t>Fakülte</w:t>
      </w:r>
      <w:r w:rsidR="005C7BDB">
        <w:rPr>
          <w:spacing w:val="-6"/>
          <w:sz w:val="15"/>
        </w:rPr>
        <w:t xml:space="preserve"> </w:t>
      </w:r>
      <w:r w:rsidR="005C7BDB">
        <w:rPr>
          <w:sz w:val="15"/>
        </w:rPr>
        <w:t>Sekreter</w:t>
      </w:r>
      <w:r>
        <w:rPr>
          <w:spacing w:val="-3"/>
          <w:sz w:val="15"/>
        </w:rPr>
        <w:t>İ</w:t>
      </w:r>
      <w:r>
        <w:rPr>
          <w:sz w:val="15"/>
        </w:rPr>
        <w:t xml:space="preserve">                                                                        </w:t>
      </w:r>
      <w:r w:rsidR="005C7BDB">
        <w:rPr>
          <w:sz w:val="15"/>
        </w:rPr>
        <w:t>Dekan</w:t>
      </w:r>
      <w:r>
        <w:rPr>
          <w:sz w:val="15"/>
        </w:rPr>
        <w:t xml:space="preserve"> V.</w:t>
      </w:r>
    </w:p>
    <w:sectPr w:rsidR="00536047">
      <w:type w:val="continuous"/>
      <w:pgSz w:w="11910" w:h="16840"/>
      <w:pgMar w:top="500" w:right="960" w:bottom="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14262"/>
    <w:multiLevelType w:val="hybridMultilevel"/>
    <w:tmpl w:val="BA5CE610"/>
    <w:lvl w:ilvl="0" w:tplc="AB4AABD2">
      <w:numFmt w:val="bullet"/>
      <w:lvlText w:val="*"/>
      <w:lvlJc w:val="left"/>
      <w:pPr>
        <w:ind w:left="31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</w:rPr>
    </w:lvl>
    <w:lvl w:ilvl="1" w:tplc="15DCFEF4">
      <w:numFmt w:val="bullet"/>
      <w:lvlText w:val="•"/>
      <w:lvlJc w:val="left"/>
      <w:pPr>
        <w:ind w:left="583" w:hanging="109"/>
      </w:pPr>
      <w:rPr>
        <w:rFonts w:hint="default"/>
      </w:rPr>
    </w:lvl>
    <w:lvl w:ilvl="2" w:tplc="85B8861E">
      <w:numFmt w:val="bullet"/>
      <w:lvlText w:val="•"/>
      <w:lvlJc w:val="left"/>
      <w:pPr>
        <w:ind w:left="1127" w:hanging="109"/>
      </w:pPr>
      <w:rPr>
        <w:rFonts w:hint="default"/>
      </w:rPr>
    </w:lvl>
    <w:lvl w:ilvl="3" w:tplc="C43CCB30">
      <w:numFmt w:val="bullet"/>
      <w:lvlText w:val="•"/>
      <w:lvlJc w:val="left"/>
      <w:pPr>
        <w:ind w:left="1671" w:hanging="109"/>
      </w:pPr>
      <w:rPr>
        <w:rFonts w:hint="default"/>
      </w:rPr>
    </w:lvl>
    <w:lvl w:ilvl="4" w:tplc="87B2610C">
      <w:numFmt w:val="bullet"/>
      <w:lvlText w:val="•"/>
      <w:lvlJc w:val="left"/>
      <w:pPr>
        <w:ind w:left="2215" w:hanging="109"/>
      </w:pPr>
      <w:rPr>
        <w:rFonts w:hint="default"/>
      </w:rPr>
    </w:lvl>
    <w:lvl w:ilvl="5" w:tplc="85CA058E">
      <w:numFmt w:val="bullet"/>
      <w:lvlText w:val="•"/>
      <w:lvlJc w:val="left"/>
      <w:pPr>
        <w:ind w:left="2759" w:hanging="109"/>
      </w:pPr>
      <w:rPr>
        <w:rFonts w:hint="default"/>
      </w:rPr>
    </w:lvl>
    <w:lvl w:ilvl="6" w:tplc="52141D58">
      <w:numFmt w:val="bullet"/>
      <w:lvlText w:val="•"/>
      <w:lvlJc w:val="left"/>
      <w:pPr>
        <w:ind w:left="3303" w:hanging="109"/>
      </w:pPr>
      <w:rPr>
        <w:rFonts w:hint="default"/>
      </w:rPr>
    </w:lvl>
    <w:lvl w:ilvl="7" w:tplc="2730CF9E">
      <w:numFmt w:val="bullet"/>
      <w:lvlText w:val="•"/>
      <w:lvlJc w:val="left"/>
      <w:pPr>
        <w:ind w:left="3847" w:hanging="109"/>
      </w:pPr>
      <w:rPr>
        <w:rFonts w:hint="default"/>
      </w:rPr>
    </w:lvl>
    <w:lvl w:ilvl="8" w:tplc="963021B0">
      <w:numFmt w:val="bullet"/>
      <w:lvlText w:val="•"/>
      <w:lvlJc w:val="left"/>
      <w:pPr>
        <w:ind w:left="4391" w:hanging="109"/>
      </w:pPr>
      <w:rPr>
        <w:rFonts w:hint="default"/>
      </w:rPr>
    </w:lvl>
  </w:abstractNum>
  <w:abstractNum w:abstractNumId="1" w15:restartNumberingAfterBreak="0">
    <w:nsid w:val="603D3D0B"/>
    <w:multiLevelType w:val="hybridMultilevel"/>
    <w:tmpl w:val="0492AF46"/>
    <w:lvl w:ilvl="0" w:tplc="B986ECEA">
      <w:numFmt w:val="bullet"/>
      <w:lvlText w:val="*"/>
      <w:lvlJc w:val="left"/>
      <w:pPr>
        <w:ind w:left="31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</w:rPr>
    </w:lvl>
    <w:lvl w:ilvl="1" w:tplc="7BC0F54A">
      <w:numFmt w:val="bullet"/>
      <w:lvlText w:val="•"/>
      <w:lvlJc w:val="left"/>
      <w:pPr>
        <w:ind w:left="583" w:hanging="109"/>
      </w:pPr>
      <w:rPr>
        <w:rFonts w:hint="default"/>
      </w:rPr>
    </w:lvl>
    <w:lvl w:ilvl="2" w:tplc="AD6EE5C2">
      <w:numFmt w:val="bullet"/>
      <w:lvlText w:val="•"/>
      <w:lvlJc w:val="left"/>
      <w:pPr>
        <w:ind w:left="1127" w:hanging="109"/>
      </w:pPr>
      <w:rPr>
        <w:rFonts w:hint="default"/>
      </w:rPr>
    </w:lvl>
    <w:lvl w:ilvl="3" w:tplc="FD040B22">
      <w:numFmt w:val="bullet"/>
      <w:lvlText w:val="•"/>
      <w:lvlJc w:val="left"/>
      <w:pPr>
        <w:ind w:left="1671" w:hanging="109"/>
      </w:pPr>
      <w:rPr>
        <w:rFonts w:hint="default"/>
      </w:rPr>
    </w:lvl>
    <w:lvl w:ilvl="4" w:tplc="85E2912C">
      <w:numFmt w:val="bullet"/>
      <w:lvlText w:val="•"/>
      <w:lvlJc w:val="left"/>
      <w:pPr>
        <w:ind w:left="2215" w:hanging="109"/>
      </w:pPr>
      <w:rPr>
        <w:rFonts w:hint="default"/>
      </w:rPr>
    </w:lvl>
    <w:lvl w:ilvl="5" w:tplc="DBB43E0C">
      <w:numFmt w:val="bullet"/>
      <w:lvlText w:val="•"/>
      <w:lvlJc w:val="left"/>
      <w:pPr>
        <w:ind w:left="2759" w:hanging="109"/>
      </w:pPr>
      <w:rPr>
        <w:rFonts w:hint="default"/>
      </w:rPr>
    </w:lvl>
    <w:lvl w:ilvl="6" w:tplc="B734D134">
      <w:numFmt w:val="bullet"/>
      <w:lvlText w:val="•"/>
      <w:lvlJc w:val="left"/>
      <w:pPr>
        <w:ind w:left="3303" w:hanging="109"/>
      </w:pPr>
      <w:rPr>
        <w:rFonts w:hint="default"/>
      </w:rPr>
    </w:lvl>
    <w:lvl w:ilvl="7" w:tplc="3FC4C282">
      <w:numFmt w:val="bullet"/>
      <w:lvlText w:val="•"/>
      <w:lvlJc w:val="left"/>
      <w:pPr>
        <w:ind w:left="3847" w:hanging="109"/>
      </w:pPr>
      <w:rPr>
        <w:rFonts w:hint="default"/>
      </w:rPr>
    </w:lvl>
    <w:lvl w:ilvl="8" w:tplc="ADC87EA4">
      <w:numFmt w:val="bullet"/>
      <w:lvlText w:val="•"/>
      <w:lvlJc w:val="left"/>
      <w:pPr>
        <w:ind w:left="4391" w:hanging="1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47"/>
    <w:rsid w:val="000D7E73"/>
    <w:rsid w:val="001E1DB6"/>
    <w:rsid w:val="00355BEE"/>
    <w:rsid w:val="00410331"/>
    <w:rsid w:val="00536047"/>
    <w:rsid w:val="005C7BDB"/>
    <w:rsid w:val="00603236"/>
    <w:rsid w:val="008F52FD"/>
    <w:rsid w:val="00F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1F60"/>
  <w15:docId w15:val="{D3ECB42D-F5CE-439E-87EB-89C5C7A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fakÃ¼lte sekreteri gÃ¶rev tanÄ±mÄ±.xlsx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fakÃ¼lte sekreteri gÃ¶rev tanÄ±mÄ±.xlsx</dc:title>
  <dc:creator>Windows10</dc:creator>
  <cp:lastModifiedBy>FSBF-D2</cp:lastModifiedBy>
  <cp:revision>10</cp:revision>
  <dcterms:created xsi:type="dcterms:W3CDTF">2022-03-14T12:26:00Z</dcterms:created>
  <dcterms:modified xsi:type="dcterms:W3CDTF">2022-03-21T13:07:00Z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2022-03-14T00:00:00Z</vt:filetime>
  </property>
</Properties>
</file>